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FA3DF4" w:rsidRDefault="002F3851" w:rsidP="00FA3DF4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>عنوان طرح تحقیقاتی</w:t>
      </w:r>
      <w:r w:rsidR="0097793B" w:rsidRPr="00FA3DF4">
        <w:rPr>
          <w:rFonts w:asciiTheme="majorBidi" w:hAnsiTheme="majorBidi"/>
          <w:b/>
          <w:bCs/>
          <w:rtl/>
        </w:rPr>
        <w:t>:</w:t>
      </w:r>
      <w:r w:rsidR="00F21F89" w:rsidRPr="00FA3DF4">
        <w:rPr>
          <w:rFonts w:asciiTheme="majorBidi" w:hAnsiTheme="majorBidi"/>
          <w:b/>
          <w:bCs/>
          <w:rtl/>
        </w:rPr>
        <w:t xml:space="preserve"> </w:t>
      </w:r>
    </w:p>
    <w:p w14:paraId="69F3FEF7" w14:textId="50CC62E8" w:rsidR="00242F79" w:rsidRDefault="00242F79" w:rsidP="00FA3DF4">
      <w:pPr>
        <w:bidi/>
        <w:jc w:val="both"/>
        <w:rPr>
          <w:rFonts w:asciiTheme="majorBidi" w:hAnsiTheme="majorBidi"/>
          <w:rtl/>
        </w:rPr>
      </w:pPr>
      <w:r w:rsidRPr="00242F79">
        <w:rPr>
          <w:rFonts w:asciiTheme="majorBidi" w:hAnsiTheme="majorBidi"/>
          <w:rtl/>
        </w:rPr>
        <w:t>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جاد</w:t>
      </w:r>
      <w:r w:rsidRPr="00242F79">
        <w:rPr>
          <w:rFonts w:asciiTheme="majorBidi" w:hAnsiTheme="majorBidi"/>
          <w:rtl/>
        </w:rPr>
        <w:t xml:space="preserve"> مدل سه 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تومور گل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وبلاستوما</w:t>
      </w:r>
      <w:r w:rsidRPr="00242F79">
        <w:rPr>
          <w:rFonts w:asciiTheme="majorBidi" w:hAnsiTheme="majorBidi"/>
          <w:rtl/>
        </w:rPr>
        <w:t xml:space="preserve"> با استفاده از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دروژل</w:t>
      </w:r>
      <w:r w:rsidRPr="00242F79">
        <w:rPr>
          <w:rFonts w:asciiTheme="majorBidi" w:hAnsiTheme="majorBidi"/>
          <w:rtl/>
        </w:rPr>
        <w:t xml:space="preserve"> ژلات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>-آلژ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نات</w:t>
      </w:r>
      <w:r w:rsidRPr="00242F79">
        <w:rPr>
          <w:rFonts w:asciiTheme="majorBidi" w:hAnsiTheme="majorBidi"/>
          <w:rtl/>
        </w:rPr>
        <w:t xml:space="preserve"> و بررس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تاث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مهار کننده مولکول </w:t>
      </w:r>
      <w:proofErr w:type="spellStart"/>
      <w:r w:rsidRPr="00242F79">
        <w:rPr>
          <w:rFonts w:asciiTheme="majorBidi" w:hAnsiTheme="majorBidi"/>
        </w:rPr>
        <w:t>CD73</w:t>
      </w:r>
      <w:proofErr w:type="spellEnd"/>
      <w:r w:rsidRPr="00242F79">
        <w:rPr>
          <w:rFonts w:asciiTheme="majorBidi" w:hAnsiTheme="majorBidi"/>
          <w:rtl/>
        </w:rPr>
        <w:t xml:space="preserve"> بر تکث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، آنژ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وژنز</w:t>
      </w:r>
      <w:r w:rsidRPr="00242F79">
        <w:rPr>
          <w:rFonts w:asciiTheme="majorBidi" w:hAnsiTheme="majorBidi"/>
          <w:rtl/>
        </w:rPr>
        <w:t xml:space="preserve"> و تغ</w:t>
      </w:r>
      <w:r w:rsidRPr="00242F79">
        <w:rPr>
          <w:rFonts w:asciiTheme="majorBidi" w:hAnsiTheme="majorBidi" w:hint="cs"/>
          <w:rtl/>
        </w:rPr>
        <w:t>یی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شکل اپ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ال</w:t>
      </w:r>
      <w:r w:rsidRPr="00242F79">
        <w:rPr>
          <w:rFonts w:asciiTheme="majorBidi" w:hAnsiTheme="majorBidi"/>
          <w:rtl/>
        </w:rPr>
        <w:t xml:space="preserve"> به مزانش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(</w:t>
      </w:r>
      <w:r w:rsidRPr="00242F79">
        <w:rPr>
          <w:rFonts w:asciiTheme="majorBidi" w:hAnsiTheme="majorBidi"/>
        </w:rPr>
        <w:t>EMT</w:t>
      </w:r>
      <w:r w:rsidRPr="00242F79">
        <w:rPr>
          <w:rFonts w:asciiTheme="majorBidi" w:hAnsiTheme="majorBidi"/>
          <w:rtl/>
        </w:rPr>
        <w:t>) تومور</w:t>
      </w:r>
    </w:p>
    <w:p w14:paraId="768746D1" w14:textId="4B7F33D3" w:rsidR="002F3851" w:rsidRPr="00FA3DF4" w:rsidRDefault="002F3851" w:rsidP="00242F79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FA3DF4">
        <w:rPr>
          <w:rFonts w:asciiTheme="majorBidi" w:hAnsiTheme="majorBidi"/>
          <w:b/>
          <w:bCs/>
          <w:rtl/>
        </w:rPr>
        <w:t>تاریخ خاتمه</w:t>
      </w:r>
      <w:r w:rsidRPr="00FA3DF4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FA3DF4">
        <w:rPr>
          <w:rFonts w:asciiTheme="majorBidi" w:hAnsiTheme="majorBidi"/>
          <w:b/>
          <w:bCs/>
          <w:rtl/>
          <w:lang w:bidi="fa-IR"/>
        </w:rPr>
        <w:t>:</w:t>
      </w:r>
    </w:p>
    <w:p w14:paraId="690BAD81" w14:textId="0BA11362" w:rsidR="00242F79" w:rsidRDefault="00242F79" w:rsidP="00F626CF">
      <w:pPr>
        <w:bidi/>
        <w:jc w:val="both"/>
        <w:rPr>
          <w:rFonts w:asciiTheme="majorBidi" w:hAnsiTheme="majorBidi"/>
          <w:rtl/>
          <w:lang w:bidi="fa-IR"/>
        </w:rPr>
      </w:pPr>
      <w:r w:rsidRPr="00242F79">
        <w:rPr>
          <w:rFonts w:asciiTheme="majorBidi" w:hAnsiTheme="majorBidi"/>
          <w:rtl/>
          <w:lang w:bidi="fa-IR"/>
        </w:rPr>
        <w:t>01/05/1404</w:t>
      </w:r>
    </w:p>
    <w:p w14:paraId="3EB4AD3F" w14:textId="66A87E8C" w:rsidR="002F3851" w:rsidRPr="00FA3DF4" w:rsidRDefault="002F3851" w:rsidP="00242F79">
      <w:pPr>
        <w:bidi/>
        <w:jc w:val="both"/>
        <w:rPr>
          <w:rFonts w:asciiTheme="majorBidi" w:hAnsiTheme="majorBidi"/>
          <w:b/>
          <w:bCs/>
        </w:rPr>
      </w:pPr>
      <w:r w:rsidRPr="00FA3DF4">
        <w:rPr>
          <w:rFonts w:asciiTheme="majorBidi" w:hAnsiTheme="majorBidi"/>
          <w:b/>
          <w:bCs/>
          <w:rtl/>
        </w:rPr>
        <w:t>مجری یا محقق اصلی</w:t>
      </w:r>
      <w:r w:rsidR="00F95520" w:rsidRPr="00FA3DF4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FA3DF4">
        <w:rPr>
          <w:rFonts w:asciiTheme="majorBidi" w:hAnsiTheme="majorBidi"/>
          <w:b/>
          <w:bCs/>
          <w:rtl/>
        </w:rPr>
        <w:t>:</w:t>
      </w:r>
    </w:p>
    <w:p w14:paraId="7D1D6B0B" w14:textId="77777777" w:rsidR="00242F79" w:rsidRPr="00242F79" w:rsidRDefault="00242F79" w:rsidP="00242F79">
      <w:pPr>
        <w:bidi/>
        <w:rPr>
          <w:rFonts w:asciiTheme="majorBidi" w:hAnsiTheme="majorBidi"/>
          <w:rtl/>
        </w:rPr>
      </w:pPr>
      <w:r w:rsidRPr="00242F79">
        <w:rPr>
          <w:rFonts w:asciiTheme="majorBidi" w:hAnsiTheme="majorBidi"/>
        </w:rPr>
        <w:t xml:space="preserve">  </w:t>
      </w:r>
      <w:r w:rsidRPr="00242F79">
        <w:rPr>
          <w:rFonts w:asciiTheme="majorBidi" w:hAnsiTheme="majorBidi"/>
          <w:rtl/>
        </w:rPr>
        <w:t>مجر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: مرجان بهرام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نسب </w:t>
      </w:r>
      <w:r w:rsidRPr="00242F79">
        <w:rPr>
          <w:rFonts w:ascii="Times New Roman" w:hAnsi="Times New Roman" w:cs="Times New Roman" w:hint="cs"/>
          <w:rtl/>
        </w:rPr>
        <w:t>–</w:t>
      </w:r>
      <w:r w:rsidRPr="00242F79">
        <w:rPr>
          <w:rFonts w:asciiTheme="majorBidi" w:hAnsiTheme="majorBidi"/>
          <w:rtl/>
        </w:rPr>
        <w:t xml:space="preserve"> </w:t>
      </w:r>
      <w:r w:rsidRPr="00242F79">
        <w:rPr>
          <w:rFonts w:asciiTheme="majorBidi" w:hAnsiTheme="majorBidi" w:hint="cs"/>
          <w:rtl/>
        </w:rPr>
        <w:t>دکتری</w:t>
      </w:r>
      <w:r w:rsidRPr="00242F79">
        <w:rPr>
          <w:rFonts w:asciiTheme="majorBidi" w:hAnsiTheme="majorBidi"/>
          <w:rtl/>
        </w:rPr>
        <w:t xml:space="preserve"> تخصص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مهندس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ومواد،</w:t>
      </w:r>
      <w:r w:rsidRPr="00242F79">
        <w:rPr>
          <w:rFonts w:asciiTheme="majorBidi" w:hAnsiTheme="majorBidi"/>
          <w:rtl/>
        </w:rPr>
        <w:t xml:space="preserve">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ات</w:t>
      </w:r>
      <w:r w:rsidRPr="00242F79">
        <w:rPr>
          <w:rFonts w:asciiTheme="majorBidi" w:hAnsiTheme="majorBidi"/>
          <w:rtl/>
        </w:rPr>
        <w:t xml:space="preserve"> علم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دانشگاه علوم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سمنان</w:t>
      </w:r>
    </w:p>
    <w:p w14:paraId="6CA06E1E" w14:textId="77777777" w:rsidR="00242F79" w:rsidRPr="00242F79" w:rsidRDefault="00242F79" w:rsidP="00242F79">
      <w:pPr>
        <w:bidi/>
        <w:rPr>
          <w:rFonts w:asciiTheme="majorBidi" w:hAnsiTheme="majorBidi"/>
          <w:rtl/>
        </w:rPr>
      </w:pPr>
      <w:r w:rsidRPr="00242F79">
        <w:rPr>
          <w:rFonts w:asciiTheme="majorBidi" w:hAnsiTheme="majorBidi" w:hint="eastAsia"/>
          <w:rtl/>
        </w:rPr>
        <w:t>همکار</w:t>
      </w:r>
      <w:r w:rsidRPr="00242F79">
        <w:rPr>
          <w:rFonts w:asciiTheme="majorBidi" w:hAnsiTheme="majorBidi"/>
          <w:rtl/>
        </w:rPr>
        <w:t xml:space="preserve"> : سم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را</w:t>
      </w:r>
      <w:r w:rsidRPr="00242F79">
        <w:rPr>
          <w:rFonts w:asciiTheme="majorBidi" w:hAnsiTheme="majorBidi"/>
          <w:rtl/>
        </w:rPr>
        <w:t xml:space="preserve"> اصغرزاده - دکتر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تخصص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مولکول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ات</w:t>
      </w:r>
      <w:r w:rsidRPr="00242F79">
        <w:rPr>
          <w:rFonts w:asciiTheme="majorBidi" w:hAnsiTheme="majorBidi"/>
          <w:rtl/>
        </w:rPr>
        <w:t xml:space="preserve"> علم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دانشگاه علوم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سمنان</w:t>
      </w:r>
    </w:p>
    <w:p w14:paraId="61AD6F1B" w14:textId="77777777" w:rsidR="00242F79" w:rsidRPr="00242F79" w:rsidRDefault="00242F79" w:rsidP="00242F79">
      <w:pPr>
        <w:bidi/>
        <w:rPr>
          <w:rFonts w:asciiTheme="majorBidi" w:hAnsiTheme="majorBidi"/>
          <w:rtl/>
        </w:rPr>
      </w:pPr>
      <w:r w:rsidRPr="00242F79">
        <w:rPr>
          <w:rFonts w:asciiTheme="majorBidi" w:hAnsiTheme="majorBidi" w:hint="eastAsia"/>
          <w:rtl/>
        </w:rPr>
        <w:t>همکار</w:t>
      </w:r>
      <w:r w:rsidRPr="00242F79">
        <w:rPr>
          <w:rFonts w:asciiTheme="majorBidi" w:hAnsiTheme="majorBidi"/>
          <w:rtl/>
        </w:rPr>
        <w:t xml:space="preserve"> : عاطفه ستار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- دکتر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تخصص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زنت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ک</w:t>
      </w:r>
      <w:r w:rsidRPr="00242F79">
        <w:rPr>
          <w:rFonts w:asciiTheme="majorBidi" w:hAnsiTheme="majorBidi"/>
          <w:rtl/>
        </w:rPr>
        <w:t xml:space="preserve">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ات</w:t>
      </w:r>
      <w:r w:rsidRPr="00242F79">
        <w:rPr>
          <w:rFonts w:asciiTheme="majorBidi" w:hAnsiTheme="majorBidi"/>
          <w:rtl/>
        </w:rPr>
        <w:t xml:space="preserve"> علم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دانشگاه علوم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سمنان</w:t>
      </w:r>
    </w:p>
    <w:p w14:paraId="558C428A" w14:textId="77777777" w:rsidR="00242F79" w:rsidRPr="00242F79" w:rsidRDefault="00242F79" w:rsidP="00242F79">
      <w:pPr>
        <w:bidi/>
        <w:rPr>
          <w:rFonts w:asciiTheme="majorBidi" w:hAnsiTheme="majorBidi"/>
          <w:rtl/>
        </w:rPr>
      </w:pPr>
      <w:r w:rsidRPr="00242F79">
        <w:rPr>
          <w:rFonts w:asciiTheme="majorBidi" w:hAnsiTheme="majorBidi" w:hint="eastAsia"/>
          <w:rtl/>
        </w:rPr>
        <w:t>همکار</w:t>
      </w:r>
      <w:r w:rsidRPr="00242F79">
        <w:rPr>
          <w:rFonts w:asciiTheme="majorBidi" w:hAnsiTheme="majorBidi"/>
          <w:rtl/>
        </w:rPr>
        <w:t xml:space="preserve"> : فرخنده حسن نژاد - دکتر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تخصص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ف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ولوژ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ات</w:t>
      </w:r>
      <w:r w:rsidRPr="00242F79">
        <w:rPr>
          <w:rFonts w:asciiTheme="majorBidi" w:hAnsiTheme="majorBidi"/>
          <w:rtl/>
        </w:rPr>
        <w:t xml:space="preserve"> علم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دانشگاه علوم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سمنان</w:t>
      </w:r>
    </w:p>
    <w:p w14:paraId="59670E85" w14:textId="00E178E9" w:rsidR="00242F79" w:rsidRDefault="00242F79" w:rsidP="00242F79">
      <w:pPr>
        <w:bidi/>
        <w:jc w:val="both"/>
        <w:rPr>
          <w:rFonts w:asciiTheme="majorBidi" w:hAnsiTheme="majorBidi"/>
          <w:rtl/>
        </w:rPr>
      </w:pPr>
      <w:r w:rsidRPr="00242F79">
        <w:rPr>
          <w:rFonts w:asciiTheme="majorBidi" w:hAnsiTheme="majorBidi" w:hint="eastAsia"/>
          <w:rtl/>
        </w:rPr>
        <w:t>همکار</w:t>
      </w:r>
      <w:r w:rsidRPr="00242F79">
        <w:rPr>
          <w:rFonts w:asciiTheme="majorBidi" w:hAnsiTheme="majorBidi"/>
          <w:rtl/>
        </w:rPr>
        <w:t>: عل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دوست محمد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- دانشجو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دانشگاه علوم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سمنان</w:t>
      </w:r>
    </w:p>
    <w:p w14:paraId="72F5008F" w14:textId="0091188A" w:rsidR="002F3851" w:rsidRPr="00FA3DF4" w:rsidRDefault="002F3851" w:rsidP="00242F79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FA3DF4">
        <w:rPr>
          <w:rFonts w:asciiTheme="majorBidi" w:hAnsiTheme="majorBidi"/>
          <w:b/>
          <w:bCs/>
          <w:rtl/>
        </w:rPr>
        <w:t>:</w:t>
      </w:r>
      <w:r w:rsidR="000D10D5" w:rsidRPr="00FA3DF4">
        <w:rPr>
          <w:rFonts w:asciiTheme="majorBidi" w:hAnsiTheme="majorBidi"/>
          <w:b/>
          <w:bCs/>
          <w:rtl/>
        </w:rPr>
        <w:t xml:space="preserve"> </w:t>
      </w:r>
    </w:p>
    <w:p w14:paraId="04862F05" w14:textId="465023E9" w:rsidR="00242F79" w:rsidRDefault="00242F79" w:rsidP="00FA3DF4">
      <w:pPr>
        <w:bidi/>
        <w:jc w:val="both"/>
        <w:rPr>
          <w:rFonts w:asciiTheme="majorBidi" w:hAnsiTheme="majorBidi"/>
          <w:rtl/>
        </w:rPr>
      </w:pPr>
      <w:r w:rsidRPr="00242F79">
        <w:rPr>
          <w:rFonts w:asciiTheme="majorBidi" w:hAnsiTheme="majorBidi"/>
          <w:rtl/>
        </w:rPr>
        <w:t>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جاد</w:t>
      </w:r>
      <w:r w:rsidRPr="00242F79">
        <w:rPr>
          <w:rFonts w:asciiTheme="majorBidi" w:hAnsiTheme="majorBidi"/>
          <w:rtl/>
        </w:rPr>
        <w:t xml:space="preserve"> مدل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گل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وبلاستوما</w:t>
      </w:r>
      <w:r w:rsidRPr="00242F79">
        <w:rPr>
          <w:rFonts w:asciiTheme="majorBidi" w:hAnsiTheme="majorBidi"/>
          <w:rtl/>
        </w:rPr>
        <w:t xml:space="preserve"> با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دروژل</w:t>
      </w:r>
      <w:r w:rsidRPr="00242F79">
        <w:rPr>
          <w:rFonts w:asciiTheme="majorBidi" w:hAnsiTheme="majorBidi"/>
          <w:rtl/>
        </w:rPr>
        <w:t xml:space="preserve"> و ارز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اثر مهارکننده </w:t>
      </w:r>
      <w:proofErr w:type="spellStart"/>
      <w:r w:rsidRPr="00242F79">
        <w:rPr>
          <w:rFonts w:asciiTheme="majorBidi" w:hAnsiTheme="majorBidi"/>
        </w:rPr>
        <w:t>CD73</w:t>
      </w:r>
      <w:proofErr w:type="spellEnd"/>
      <w:r w:rsidRPr="00242F79">
        <w:rPr>
          <w:rFonts w:asciiTheme="majorBidi" w:hAnsiTheme="majorBidi"/>
          <w:rtl/>
        </w:rPr>
        <w:t xml:space="preserve"> بر رشد و تهاجم تومور</w:t>
      </w:r>
    </w:p>
    <w:p w14:paraId="5DADDD3C" w14:textId="47723C75" w:rsidR="000D10D5" w:rsidRPr="00FA3DF4" w:rsidRDefault="000D10D5" w:rsidP="00242F79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FA3DF4">
        <w:rPr>
          <w:rFonts w:asciiTheme="majorBidi" w:hAnsiTheme="majorBidi"/>
          <w:b/>
          <w:bCs/>
          <w:rtl/>
        </w:rPr>
        <w:t>(حداکثر 80 کلمه)</w:t>
      </w:r>
      <w:r w:rsidRPr="00FA3DF4">
        <w:rPr>
          <w:rFonts w:asciiTheme="majorBidi" w:hAnsiTheme="majorBidi"/>
          <w:b/>
          <w:bCs/>
          <w:rtl/>
        </w:rPr>
        <w:t xml:space="preserve">: </w:t>
      </w:r>
    </w:p>
    <w:p w14:paraId="02D7B8AC" w14:textId="3FDB24F3" w:rsidR="00F95520" w:rsidRPr="00FA3DF4" w:rsidRDefault="00242F79" w:rsidP="00FA3DF4">
      <w:pPr>
        <w:bidi/>
        <w:jc w:val="both"/>
        <w:rPr>
          <w:rFonts w:asciiTheme="majorBidi" w:hAnsiTheme="majorBidi"/>
          <w:rtl/>
        </w:rPr>
      </w:pPr>
      <w:r w:rsidRPr="00242F79">
        <w:rPr>
          <w:rFonts w:asciiTheme="majorBidi" w:hAnsiTheme="majorBidi"/>
          <w:rtl/>
        </w:rPr>
        <w:t>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دروژل</w:t>
      </w:r>
      <w:r w:rsidRPr="00242F79">
        <w:rPr>
          <w:rFonts w:asciiTheme="majorBidi" w:hAnsiTheme="majorBidi"/>
          <w:rtl/>
        </w:rPr>
        <w:t xml:space="preserve"> ژلات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>-آلژ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نات</w:t>
      </w:r>
      <w:r w:rsidRPr="00242F79">
        <w:rPr>
          <w:rFonts w:asciiTheme="majorBidi" w:hAnsiTheme="majorBidi"/>
          <w:rtl/>
        </w:rPr>
        <w:t xml:space="preserve"> مح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ط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مناسب برا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رشد سلول‌ها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گل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وبلاستوما</w:t>
      </w:r>
      <w:r w:rsidRPr="00242F79">
        <w:rPr>
          <w:rFonts w:asciiTheme="majorBidi" w:hAnsiTheme="majorBidi"/>
          <w:rtl/>
        </w:rPr>
        <w:t xml:space="preserve"> فراهم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کند</w:t>
      </w:r>
      <w:r w:rsidRPr="00242F79">
        <w:rPr>
          <w:rFonts w:asciiTheme="majorBidi" w:hAnsiTheme="majorBidi"/>
          <w:rtl/>
        </w:rPr>
        <w:t xml:space="preserve"> و رفتار طب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ع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تومور را شب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ه‌ساز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کند</w:t>
      </w:r>
      <w:r w:rsidRPr="00242F79">
        <w:rPr>
          <w:rFonts w:asciiTheme="majorBidi" w:hAnsiTheme="majorBidi"/>
          <w:rtl/>
        </w:rPr>
        <w:t xml:space="preserve">. مهار </w:t>
      </w:r>
      <w:proofErr w:type="spellStart"/>
      <w:r w:rsidRPr="00242F79">
        <w:rPr>
          <w:rFonts w:asciiTheme="majorBidi" w:hAnsiTheme="majorBidi"/>
        </w:rPr>
        <w:t>CD73</w:t>
      </w:r>
      <w:proofErr w:type="spellEnd"/>
      <w:r w:rsidRPr="00242F79">
        <w:rPr>
          <w:rFonts w:asciiTheme="majorBidi" w:hAnsiTheme="majorBidi"/>
          <w:rtl/>
        </w:rPr>
        <w:t xml:space="preserve"> نرخ تکث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و 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ان</w:t>
      </w:r>
      <w:r w:rsidRPr="00242F79">
        <w:rPr>
          <w:rFonts w:asciiTheme="majorBidi" w:hAnsiTheme="majorBidi"/>
          <w:rtl/>
        </w:rPr>
        <w:t xml:space="preserve"> فاکتورها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رگزا</w:t>
      </w:r>
      <w:r w:rsidRPr="00242F79">
        <w:rPr>
          <w:rFonts w:asciiTheme="majorBidi" w:hAnsiTheme="majorBidi" w:hint="cs"/>
          <w:rtl/>
        </w:rPr>
        <w:t>یی</w:t>
      </w:r>
      <w:r w:rsidRPr="00242F79">
        <w:rPr>
          <w:rFonts w:asciiTheme="majorBidi" w:hAnsiTheme="majorBidi"/>
          <w:rtl/>
        </w:rPr>
        <w:t xml:space="preserve"> سلول‌ها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تومور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را کاهش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دهد</w:t>
      </w:r>
      <w:r w:rsidRPr="00242F79">
        <w:rPr>
          <w:rFonts w:asciiTheme="majorBidi" w:hAnsiTheme="majorBidi"/>
          <w:rtl/>
        </w:rPr>
        <w:t>. 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 xml:space="preserve"> مدل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امکان ارز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اثر داروها و ترک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بات</w:t>
      </w:r>
      <w:r w:rsidRPr="00242F79">
        <w:rPr>
          <w:rFonts w:asciiTheme="majorBidi" w:hAnsiTheme="majorBidi"/>
          <w:rtl/>
        </w:rPr>
        <w:t xml:space="preserve"> ضدسرطان ر</w:t>
      </w:r>
      <w:r w:rsidRPr="00242F79">
        <w:rPr>
          <w:rFonts w:asciiTheme="majorBidi" w:hAnsiTheme="majorBidi" w:hint="eastAsia"/>
          <w:rtl/>
        </w:rPr>
        <w:t>ا</w:t>
      </w:r>
      <w:r w:rsidRPr="00242F79">
        <w:rPr>
          <w:rFonts w:asciiTheme="majorBidi" w:hAnsiTheme="majorBidi"/>
          <w:rtl/>
        </w:rPr>
        <w:t xml:space="preserve"> به شکل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واقع‌گرا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انه</w:t>
      </w:r>
      <w:r w:rsidRPr="00242F79">
        <w:rPr>
          <w:rFonts w:asciiTheme="majorBidi" w:hAnsiTheme="majorBidi"/>
          <w:rtl/>
        </w:rPr>
        <w:t xml:space="preserve"> فراهم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کند</w:t>
      </w:r>
      <w:r w:rsidRPr="00242F79">
        <w:rPr>
          <w:rFonts w:asciiTheme="majorBidi" w:hAnsiTheme="majorBidi"/>
          <w:rtl/>
        </w:rPr>
        <w:t xml:space="preserve"> و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تواند</w:t>
      </w:r>
      <w:r w:rsidRPr="00242F79">
        <w:rPr>
          <w:rFonts w:asciiTheme="majorBidi" w:hAnsiTheme="majorBidi"/>
          <w:rtl/>
        </w:rPr>
        <w:t xml:space="preserve"> به توسعه درمان‌ها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مؤثرتر و شخص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ساز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شده کمک کند.</w:t>
      </w:r>
    </w:p>
    <w:p w14:paraId="3C2367C8" w14:textId="1F3CAC47" w:rsidR="002F3851" w:rsidRPr="00FA3DF4" w:rsidRDefault="002F3851" w:rsidP="00FA3DF4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FA3DF4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FA3DF4" w:rsidRDefault="002F3851" w:rsidP="00FA3DF4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FA3DF4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3AAD92FD" w14:textId="2A818C2C" w:rsidR="00242F79" w:rsidRPr="00242F79" w:rsidRDefault="00242F79" w:rsidP="00242F79">
      <w:pPr>
        <w:bidi/>
        <w:ind w:left="360"/>
        <w:jc w:val="both"/>
        <w:rPr>
          <w:rFonts w:asciiTheme="majorBidi" w:hAnsiTheme="majorBidi"/>
        </w:rPr>
      </w:pPr>
      <w:r w:rsidRPr="00242F79">
        <w:rPr>
          <w:rFonts w:asciiTheme="majorBidi" w:hAnsiTheme="majorBidi"/>
          <w:rtl/>
        </w:rPr>
        <w:t>استفاده از مدلها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سه 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تقل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</w:t>
      </w:r>
      <w:r w:rsidRPr="00242F79">
        <w:rPr>
          <w:rFonts w:asciiTheme="majorBidi" w:hAnsiTheme="majorBidi"/>
          <w:rtl/>
        </w:rPr>
        <w:t xml:space="preserve"> بهتر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از زم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نه</w:t>
      </w:r>
      <w:r w:rsidRPr="00242F79">
        <w:rPr>
          <w:rFonts w:asciiTheme="majorBidi" w:hAnsiTheme="majorBidi"/>
          <w:rtl/>
        </w:rPr>
        <w:t xml:space="preserve"> ف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ولوژ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ک</w:t>
      </w:r>
      <w:r w:rsidRPr="00242F79">
        <w:rPr>
          <w:rFonts w:asciiTheme="majorBidi" w:hAnsiTheme="majorBidi"/>
          <w:rtl/>
        </w:rPr>
        <w:t xml:space="preserve"> انسان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را فراهم کرده و استفاده از مدلها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ح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وان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را 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ز</w:t>
      </w:r>
      <w:r w:rsidRPr="00242F79">
        <w:rPr>
          <w:rFonts w:asciiTheme="majorBidi" w:hAnsiTheme="majorBidi"/>
          <w:rtl/>
        </w:rPr>
        <w:t xml:space="preserve"> کاهش 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دهد. 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 xml:space="preserve"> مدلها در زم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نه</w:t>
      </w:r>
      <w:r w:rsidRPr="00242F79">
        <w:rPr>
          <w:rFonts w:asciiTheme="majorBidi" w:hAnsiTheme="majorBidi"/>
          <w:rtl/>
        </w:rPr>
        <w:t xml:space="preserve"> تحق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قات</w:t>
      </w:r>
      <w:r w:rsidRPr="00242F79">
        <w:rPr>
          <w:rFonts w:asciiTheme="majorBidi" w:hAnsiTheme="majorBidi"/>
          <w:rtl/>
        </w:rPr>
        <w:t xml:space="preserve"> سرطان به درک آس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ب</w:t>
      </w:r>
      <w:r w:rsidRPr="00242F79">
        <w:rPr>
          <w:rFonts w:asciiTheme="majorBidi" w:hAnsiTheme="majorBidi"/>
          <w:rtl/>
        </w:rPr>
        <w:t xml:space="preserve"> شناس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،</w:t>
      </w:r>
      <w:r w:rsidRPr="00242F79">
        <w:rPr>
          <w:rFonts w:asciiTheme="majorBidi" w:hAnsiTheme="majorBidi"/>
          <w:rtl/>
        </w:rPr>
        <w:t xml:space="preserve"> مقاومت دارو</w:t>
      </w:r>
      <w:r w:rsidRPr="00242F79">
        <w:rPr>
          <w:rFonts w:asciiTheme="majorBidi" w:hAnsiTheme="majorBidi" w:hint="cs"/>
          <w:rtl/>
        </w:rPr>
        <w:t>یی</w:t>
      </w:r>
      <w:r w:rsidRPr="00242F79">
        <w:rPr>
          <w:rFonts w:asciiTheme="majorBidi" w:hAnsiTheme="majorBidi"/>
          <w:rtl/>
        </w:rPr>
        <w:t xml:space="preserve"> و هم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نطور</w:t>
      </w:r>
      <w:r w:rsidRPr="00242F79">
        <w:rPr>
          <w:rFonts w:asciiTheme="majorBidi" w:hAnsiTheme="majorBidi"/>
          <w:rtl/>
        </w:rPr>
        <w:t xml:space="preserve"> نت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جه</w:t>
      </w:r>
      <w:r w:rsidRPr="00242F79">
        <w:rPr>
          <w:rFonts w:asciiTheme="majorBidi" w:hAnsiTheme="majorBidi"/>
          <w:rtl/>
        </w:rPr>
        <w:t xml:space="preserve"> درمانها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دارو</w:t>
      </w:r>
      <w:r w:rsidRPr="00242F79">
        <w:rPr>
          <w:rFonts w:asciiTheme="majorBidi" w:hAnsiTheme="majorBidi" w:hint="cs"/>
          <w:rtl/>
        </w:rPr>
        <w:t>یی</w:t>
      </w:r>
      <w:r w:rsidRPr="00242F79">
        <w:rPr>
          <w:rFonts w:asciiTheme="majorBidi" w:hAnsiTheme="majorBidi"/>
          <w:rtl/>
        </w:rPr>
        <w:t xml:space="preserve"> 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تواند کمک نما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</w:t>
      </w:r>
    </w:p>
    <w:p w14:paraId="13480CE9" w14:textId="49180CBD" w:rsidR="002F3851" w:rsidRPr="00FA3DF4" w:rsidRDefault="002F3851" w:rsidP="00242F79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FA3DF4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242EEDFE" w:rsidR="00F95520" w:rsidRPr="00FA3DF4" w:rsidRDefault="00242F79" w:rsidP="00FA3DF4">
      <w:pPr>
        <w:bidi/>
        <w:ind w:left="360"/>
        <w:jc w:val="both"/>
        <w:rPr>
          <w:rFonts w:asciiTheme="majorBidi" w:hAnsiTheme="majorBidi"/>
        </w:rPr>
      </w:pPr>
      <w:r w:rsidRPr="00242F79">
        <w:rPr>
          <w:rFonts w:asciiTheme="majorBidi" w:hAnsiTheme="majorBidi"/>
          <w:rtl/>
        </w:rPr>
        <w:t>مطالعه نشان داد که 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دروژل</w:t>
      </w:r>
      <w:r w:rsidRPr="00242F79">
        <w:rPr>
          <w:rFonts w:asciiTheme="majorBidi" w:hAnsiTheme="majorBidi"/>
          <w:rtl/>
        </w:rPr>
        <w:t xml:space="preserve"> بر پا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ه</w:t>
      </w:r>
      <w:r w:rsidRPr="00242F79">
        <w:rPr>
          <w:rFonts w:asciiTheme="majorBidi" w:hAnsiTheme="majorBidi"/>
          <w:rtl/>
        </w:rPr>
        <w:t xml:space="preserve"> آلژ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نات</w:t>
      </w:r>
      <w:r w:rsidRPr="00242F79">
        <w:rPr>
          <w:rFonts w:asciiTheme="majorBidi" w:hAnsiTheme="majorBidi"/>
          <w:rtl/>
        </w:rPr>
        <w:t xml:space="preserve">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تواند</w:t>
      </w:r>
      <w:r w:rsidRPr="00242F79">
        <w:rPr>
          <w:rFonts w:asciiTheme="majorBidi" w:hAnsiTheme="majorBidi"/>
          <w:rtl/>
        </w:rPr>
        <w:t xml:space="preserve"> به عنوان 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ک</w:t>
      </w:r>
      <w:r w:rsidRPr="00242F79">
        <w:rPr>
          <w:rFonts w:asciiTheme="majorBidi" w:hAnsiTheme="majorBidi"/>
          <w:rtl/>
        </w:rPr>
        <w:t xml:space="preserve"> مدل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مناسب برا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شب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ه‌ساز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مح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ط</w:t>
      </w:r>
      <w:r w:rsidRPr="00242F79">
        <w:rPr>
          <w:rFonts w:asciiTheme="majorBidi" w:hAnsiTheme="majorBidi"/>
          <w:rtl/>
        </w:rPr>
        <w:t xml:space="preserve"> تومور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گل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وبلاستوما</w:t>
      </w:r>
      <w:r w:rsidRPr="00242F79">
        <w:rPr>
          <w:rFonts w:asciiTheme="majorBidi" w:hAnsiTheme="majorBidi"/>
          <w:rtl/>
        </w:rPr>
        <w:t xml:space="preserve"> استفاده شود. 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 xml:space="preserve"> مدل امکان بررس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رشد، تکث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و رفتار سلول‌ها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سرطان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را فراهم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کند</w:t>
      </w:r>
      <w:r w:rsidRPr="00242F79">
        <w:rPr>
          <w:rFonts w:asciiTheme="majorBidi" w:hAnsiTheme="majorBidi"/>
          <w:rtl/>
        </w:rPr>
        <w:t xml:space="preserve"> و ابزار مناسب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برا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ارز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اثر داروها و </w:t>
      </w:r>
      <w:r w:rsidRPr="00242F79">
        <w:rPr>
          <w:rFonts w:asciiTheme="majorBidi" w:hAnsiTheme="majorBidi"/>
          <w:rtl/>
        </w:rPr>
        <w:lastRenderedPageBreak/>
        <w:t>ترک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بات</w:t>
      </w:r>
      <w:r w:rsidRPr="00242F79">
        <w:rPr>
          <w:rFonts w:asciiTheme="majorBidi" w:hAnsiTheme="majorBidi"/>
          <w:rtl/>
        </w:rPr>
        <w:t xml:space="preserve"> ض</w:t>
      </w:r>
      <w:r w:rsidRPr="00242F79">
        <w:rPr>
          <w:rFonts w:asciiTheme="majorBidi" w:hAnsiTheme="majorBidi" w:hint="eastAsia"/>
          <w:rtl/>
        </w:rPr>
        <w:t>دسرطان</w:t>
      </w:r>
      <w:r w:rsidRPr="00242F79">
        <w:rPr>
          <w:rFonts w:asciiTheme="majorBidi" w:hAnsiTheme="majorBidi"/>
          <w:rtl/>
        </w:rPr>
        <w:t xml:space="preserve"> به صورت واقع‌گرا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انه</w:t>
      </w:r>
      <w:r w:rsidRPr="00242F79">
        <w:rPr>
          <w:rFonts w:asciiTheme="majorBidi" w:hAnsiTheme="majorBidi"/>
          <w:rtl/>
        </w:rPr>
        <w:t xml:space="preserve"> است. استفاده از 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 xml:space="preserve"> 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ستم</w:t>
      </w:r>
      <w:r w:rsidRPr="00242F79">
        <w:rPr>
          <w:rFonts w:asciiTheme="majorBidi" w:hAnsiTheme="majorBidi"/>
          <w:rtl/>
        </w:rPr>
        <w:t xml:space="preserve">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تواند</w:t>
      </w:r>
      <w:r w:rsidRPr="00242F79">
        <w:rPr>
          <w:rFonts w:asciiTheme="majorBidi" w:hAnsiTheme="majorBidi"/>
          <w:rtl/>
        </w:rPr>
        <w:t xml:space="preserve"> توسعه درمان‌ها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مؤثرتر و شخص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ساز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شده را تسه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ل</w:t>
      </w:r>
      <w:r w:rsidRPr="00242F79">
        <w:rPr>
          <w:rFonts w:asciiTheme="majorBidi" w:hAnsiTheme="majorBidi"/>
          <w:rtl/>
        </w:rPr>
        <w:t xml:space="preserve"> کند.</w:t>
      </w:r>
    </w:p>
    <w:p w14:paraId="4E240B94" w14:textId="78FE675A" w:rsidR="002F3851" w:rsidRPr="00FA3DF4" w:rsidRDefault="002F3851" w:rsidP="00FA3DF4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21803FA2" w14:textId="5501EC86" w:rsidR="00242F79" w:rsidRDefault="00242F79" w:rsidP="00FA3DF4">
      <w:pPr>
        <w:bidi/>
        <w:jc w:val="both"/>
        <w:rPr>
          <w:rFonts w:asciiTheme="majorBidi" w:hAnsiTheme="majorBidi"/>
          <w:rtl/>
        </w:rPr>
      </w:pPr>
      <w:r w:rsidRPr="00242F79">
        <w:rPr>
          <w:rFonts w:asciiTheme="majorBidi" w:hAnsiTheme="majorBidi"/>
          <w:rtl/>
        </w:rPr>
        <w:t>مطالعه ما نشان داد که مدل کشت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عملکرد رشد گل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وبلاستوما</w:t>
      </w:r>
      <w:r w:rsidRPr="00242F79">
        <w:rPr>
          <w:rFonts w:asciiTheme="majorBidi" w:hAnsiTheme="majorBidi"/>
          <w:rtl/>
        </w:rPr>
        <w:t xml:space="preserve"> را حفظ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کند</w:t>
      </w:r>
      <w:r w:rsidRPr="00242F79">
        <w:rPr>
          <w:rFonts w:asciiTheme="majorBidi" w:hAnsiTheme="majorBidi"/>
          <w:rtl/>
        </w:rPr>
        <w:t>. 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/>
          <w:rtl/>
        </w:rPr>
        <w:t xml:space="preserve"> روش به نظر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رسد</w:t>
      </w:r>
      <w:r w:rsidRPr="00242F79">
        <w:rPr>
          <w:rFonts w:asciiTheme="majorBidi" w:hAnsiTheme="majorBidi"/>
          <w:rtl/>
        </w:rPr>
        <w:t xml:space="preserve"> روش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ام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دوارکننده</w:t>
      </w:r>
      <w:r w:rsidRPr="00242F79">
        <w:rPr>
          <w:rFonts w:asciiTheme="majorBidi" w:hAnsiTheme="majorBidi"/>
          <w:rtl/>
        </w:rPr>
        <w:t xml:space="preserve"> برا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آزما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شات</w:t>
      </w:r>
      <w:r w:rsidRPr="00242F79">
        <w:rPr>
          <w:rFonts w:asciiTheme="majorBidi" w:hAnsiTheme="majorBidi"/>
          <w:rtl/>
        </w:rPr>
        <w:t xml:space="preserve"> وس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ع</w:t>
      </w:r>
      <w:r w:rsidRPr="00242F79">
        <w:rPr>
          <w:rFonts w:asciiTheme="majorBidi" w:hAnsiTheme="majorBidi"/>
          <w:rtl/>
        </w:rPr>
        <w:t xml:space="preserve"> ترک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بات</w:t>
      </w:r>
      <w:r w:rsidRPr="00242F79">
        <w:rPr>
          <w:rFonts w:asciiTheme="majorBidi" w:hAnsiTheme="majorBidi"/>
          <w:rtl/>
        </w:rPr>
        <w:t xml:space="preserve"> ضدسرطان باشد، احتمالاً در ترک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ب</w:t>
      </w:r>
      <w:r w:rsidRPr="00242F79">
        <w:rPr>
          <w:rFonts w:asciiTheme="majorBidi" w:hAnsiTheme="majorBidi"/>
          <w:rtl/>
        </w:rPr>
        <w:t xml:space="preserve"> با سا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ر</w:t>
      </w:r>
      <w:r w:rsidRPr="00242F79">
        <w:rPr>
          <w:rFonts w:asciiTheme="majorBidi" w:hAnsiTheme="majorBidi"/>
          <w:rtl/>
        </w:rPr>
        <w:t xml:space="preserve"> درمان‌ها. همچن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ن،</w:t>
      </w:r>
      <w:r w:rsidRPr="00242F79">
        <w:rPr>
          <w:rFonts w:asciiTheme="majorBidi" w:hAnsiTheme="majorBidi"/>
          <w:rtl/>
        </w:rPr>
        <w:t xml:space="preserve"> 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ک</w:t>
      </w:r>
      <w:r w:rsidRPr="00242F79">
        <w:rPr>
          <w:rFonts w:asciiTheme="majorBidi" w:hAnsiTheme="majorBidi"/>
          <w:rtl/>
        </w:rPr>
        <w:t xml:space="preserve"> س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ستم</w:t>
      </w:r>
      <w:r w:rsidRPr="00242F79">
        <w:rPr>
          <w:rFonts w:asciiTheme="majorBidi" w:hAnsiTheme="majorBidi"/>
          <w:rtl/>
        </w:rPr>
        <w:t xml:space="preserve"> کشت سه‌بعد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م</w:t>
      </w:r>
      <w:r w:rsidRPr="00242F79">
        <w:rPr>
          <w:rFonts w:asciiTheme="majorBidi" w:hAnsiTheme="majorBidi" w:hint="cs"/>
          <w:rtl/>
        </w:rPr>
        <w:t>ی‌</w:t>
      </w:r>
      <w:r w:rsidRPr="00242F79">
        <w:rPr>
          <w:rFonts w:asciiTheme="majorBidi" w:hAnsiTheme="majorBidi" w:hint="eastAsia"/>
          <w:rtl/>
        </w:rPr>
        <w:t>تواند</w:t>
      </w:r>
      <w:r w:rsidRPr="00242F79">
        <w:rPr>
          <w:rFonts w:asciiTheme="majorBidi" w:hAnsiTheme="majorBidi"/>
          <w:rtl/>
        </w:rPr>
        <w:t xml:space="preserve"> برا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پ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ش‌ب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ن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کارا</w:t>
      </w:r>
      <w:r w:rsidRPr="00242F79">
        <w:rPr>
          <w:rFonts w:asciiTheme="majorBidi" w:hAnsiTheme="majorBidi" w:hint="cs"/>
          <w:rtl/>
        </w:rPr>
        <w:t>یی</w:t>
      </w:r>
      <w:r w:rsidRPr="00242F79">
        <w:rPr>
          <w:rFonts w:asciiTheme="majorBidi" w:hAnsiTheme="majorBidi"/>
          <w:rtl/>
        </w:rPr>
        <w:t xml:space="preserve"> دار</w:t>
      </w:r>
      <w:r w:rsidRPr="00242F79">
        <w:rPr>
          <w:rFonts w:asciiTheme="majorBidi" w:hAnsiTheme="majorBidi" w:hint="eastAsia"/>
          <w:rtl/>
        </w:rPr>
        <w:t>وها</w:t>
      </w:r>
      <w:r w:rsidRPr="00242F79">
        <w:rPr>
          <w:rFonts w:asciiTheme="majorBidi" w:hAnsiTheme="majorBidi"/>
          <w:rtl/>
        </w:rPr>
        <w:t xml:space="preserve"> و توسعه رو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 w:hint="eastAsia"/>
          <w:rtl/>
        </w:rPr>
        <w:t>کرد</w:t>
      </w:r>
      <w:r w:rsidRPr="00242F79">
        <w:rPr>
          <w:rFonts w:asciiTheme="majorBidi" w:hAnsiTheme="majorBidi"/>
          <w:rtl/>
        </w:rPr>
        <w:t xml:space="preserve"> پزشک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شخص</w:t>
      </w:r>
      <w:r w:rsidRPr="00242F79">
        <w:rPr>
          <w:rFonts w:asciiTheme="majorBidi" w:hAnsiTheme="majorBidi" w:hint="cs"/>
          <w:rtl/>
        </w:rPr>
        <w:t>ی</w:t>
      </w:r>
      <w:r w:rsidRPr="00242F79">
        <w:rPr>
          <w:rFonts w:asciiTheme="majorBidi" w:hAnsiTheme="majorBidi"/>
          <w:rtl/>
        </w:rPr>
        <w:t xml:space="preserve"> استفاده شود.</w:t>
      </w:r>
    </w:p>
    <w:p w14:paraId="16EFC6B7" w14:textId="21BE6D9F" w:rsidR="00F95520" w:rsidRPr="00FA3DF4" w:rsidRDefault="002F3851" w:rsidP="00242F79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48D8943" w14:textId="1C7E61C7" w:rsidR="002F3851" w:rsidRPr="00FA3DF4" w:rsidRDefault="002F3851" w:rsidP="00FA3DF4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>تأثیر 1</w:t>
      </w:r>
      <w:r w:rsid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: 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>پ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ش‌ب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اثر داروها و توسعه درمان‌ها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شخص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برا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ماران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مبتلا به گل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وبلاستوما</w:t>
      </w:r>
    </w:p>
    <w:p w14:paraId="34D7A608" w14:textId="6BED5E53" w:rsidR="002F3851" w:rsidRPr="00FA3DF4" w:rsidRDefault="002F3851" w:rsidP="00FA3DF4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FA3DF4">
        <w:rPr>
          <w:rFonts w:asciiTheme="majorBidi" w:hAnsiTheme="majorBidi" w:cs="B Nazanin"/>
          <w:kern w:val="0"/>
          <w:sz w:val="24"/>
          <w:rtl/>
          <w14:ligatures w14:val="none"/>
        </w:rPr>
        <w:t>تأثیر 2</w:t>
      </w:r>
      <w:r w:rsid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: 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>کاهش ن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از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به مدل‌ها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ح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وان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امکان بررس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رفتار تومور در شرا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ط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سه‌بعد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شب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 w:hint="eastAsia"/>
          <w:kern w:val="0"/>
          <w:sz w:val="24"/>
          <w:rtl/>
          <w14:ligatures w14:val="none"/>
        </w:rPr>
        <w:t>ه‌ساز</w:t>
      </w:r>
      <w:r w:rsidR="00242F79" w:rsidRPr="00242F7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42F79" w:rsidRPr="00242F7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شده</w:t>
      </w:r>
    </w:p>
    <w:p w14:paraId="7649F456" w14:textId="77777777" w:rsidR="00A2206A" w:rsidRPr="00FA3DF4" w:rsidRDefault="00A2206A" w:rsidP="00FA3DF4">
      <w:pPr>
        <w:bidi/>
        <w:jc w:val="both"/>
        <w:rPr>
          <w:rFonts w:asciiTheme="majorBidi" w:hAnsiTheme="majorBidi"/>
          <w:b/>
          <w:bCs/>
        </w:rPr>
      </w:pPr>
    </w:p>
    <w:p w14:paraId="1840F314" w14:textId="69DD9FD7" w:rsidR="00A2206A" w:rsidRPr="00FA3DF4" w:rsidRDefault="00A2206A" w:rsidP="00FA3DF4">
      <w:pPr>
        <w:bidi/>
        <w:jc w:val="both"/>
        <w:rPr>
          <w:rFonts w:asciiTheme="majorBidi" w:hAnsiTheme="majorBidi"/>
          <w:b/>
          <w:bCs/>
        </w:rPr>
      </w:pPr>
      <w:r w:rsidRPr="00FA3DF4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2DB1904B" w14:textId="77777777" w:rsidR="00FB7F1A" w:rsidRPr="00FB7F1A" w:rsidRDefault="00FB7F1A" w:rsidP="00FB7F1A">
      <w:pPr>
        <w:bidi/>
        <w:rPr>
          <w:rFonts w:asciiTheme="majorBidi" w:hAnsiTheme="majorBidi"/>
          <w:rtl/>
        </w:rPr>
      </w:pPr>
      <w:r w:rsidRPr="00FB7F1A">
        <w:rPr>
          <w:rFonts w:asciiTheme="majorBidi" w:hAnsiTheme="majorBidi"/>
          <w:rtl/>
        </w:rPr>
        <w:t>مدل سه‌بعد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نم</w:t>
      </w:r>
      <w:r w:rsidRPr="00FB7F1A">
        <w:rPr>
          <w:rFonts w:asciiTheme="majorBidi" w:hAnsiTheme="majorBidi" w:hint="cs"/>
          <w:rtl/>
        </w:rPr>
        <w:t>ی‌</w:t>
      </w:r>
      <w:r w:rsidRPr="00FB7F1A">
        <w:rPr>
          <w:rFonts w:asciiTheme="majorBidi" w:hAnsiTheme="majorBidi" w:hint="eastAsia"/>
          <w:rtl/>
        </w:rPr>
        <w:t>تواند</w:t>
      </w:r>
      <w:r w:rsidRPr="00FB7F1A">
        <w:rPr>
          <w:rFonts w:asciiTheme="majorBidi" w:hAnsiTheme="majorBidi"/>
          <w:rtl/>
        </w:rPr>
        <w:t xml:space="preserve"> تمام پ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چ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دگ</w:t>
      </w:r>
      <w:r w:rsidRPr="00FB7F1A">
        <w:rPr>
          <w:rFonts w:asciiTheme="majorBidi" w:hAnsiTheme="majorBidi" w:hint="cs"/>
          <w:rtl/>
        </w:rPr>
        <w:t>ی‌</w:t>
      </w:r>
      <w:r w:rsidRPr="00FB7F1A">
        <w:rPr>
          <w:rFonts w:asciiTheme="majorBidi" w:hAnsiTheme="majorBidi" w:hint="eastAsia"/>
          <w:rtl/>
        </w:rPr>
        <w:t>ها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بدن انسان را شب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ه‌ساز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کن</w:t>
      </w:r>
    </w:p>
    <w:p w14:paraId="0B197F9D" w14:textId="0FF94FB6" w:rsidR="00FB7F1A" w:rsidRDefault="00FB7F1A" w:rsidP="00FB7F1A">
      <w:pPr>
        <w:bidi/>
        <w:jc w:val="both"/>
        <w:rPr>
          <w:rFonts w:asciiTheme="majorBidi" w:hAnsiTheme="majorBidi"/>
          <w:rtl/>
        </w:rPr>
      </w:pPr>
      <w:r w:rsidRPr="00FB7F1A">
        <w:rPr>
          <w:rFonts w:asciiTheme="majorBidi" w:hAnsiTheme="majorBidi" w:hint="eastAsia"/>
          <w:rtl/>
        </w:rPr>
        <w:t>نتا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ج</w:t>
      </w:r>
      <w:r w:rsidRPr="00FB7F1A">
        <w:rPr>
          <w:rFonts w:asciiTheme="majorBidi" w:hAnsiTheme="majorBidi"/>
          <w:rtl/>
        </w:rPr>
        <w:t xml:space="preserve"> به سلول‌ها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آزما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شگاه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محدود شده و ممکن است در ب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ماران</w:t>
      </w:r>
      <w:r w:rsidRPr="00FB7F1A">
        <w:rPr>
          <w:rFonts w:asciiTheme="majorBidi" w:hAnsiTheme="majorBidi"/>
          <w:rtl/>
        </w:rPr>
        <w:t xml:space="preserve"> واقع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متفاوت باشد</w:t>
      </w:r>
    </w:p>
    <w:p w14:paraId="12D3F896" w14:textId="21D88956" w:rsidR="002F3851" w:rsidRPr="00FA3DF4" w:rsidRDefault="002F3851" w:rsidP="00FB7F1A">
      <w:pPr>
        <w:bidi/>
        <w:jc w:val="both"/>
        <w:rPr>
          <w:rFonts w:asciiTheme="majorBidi" w:hAnsiTheme="majorBidi"/>
          <w:b/>
          <w:bCs/>
        </w:rPr>
      </w:pPr>
      <w:r w:rsidRPr="00FA3DF4">
        <w:rPr>
          <w:rFonts w:asciiTheme="majorBidi" w:hAnsiTheme="majorBidi"/>
          <w:b/>
          <w:bCs/>
          <w:rtl/>
        </w:rPr>
        <w:t>مخاطبان طرح پژوهشی</w:t>
      </w:r>
      <w:r w:rsidRPr="00FA3DF4">
        <w:rPr>
          <w:rFonts w:asciiTheme="majorBidi" w:hAnsiTheme="majorBidi"/>
          <w:b/>
          <w:bCs/>
        </w:rPr>
        <w:t>:</w:t>
      </w:r>
    </w:p>
    <w:p w14:paraId="4F53C983" w14:textId="77777777" w:rsidR="00FB7F1A" w:rsidRPr="00FB7F1A" w:rsidRDefault="00FB7F1A" w:rsidP="00FB7F1A">
      <w:pPr>
        <w:bidi/>
        <w:rPr>
          <w:rFonts w:asciiTheme="majorBidi" w:hAnsiTheme="majorBidi"/>
          <w:rtl/>
        </w:rPr>
      </w:pPr>
      <w:r w:rsidRPr="00FB7F1A">
        <w:rPr>
          <w:rFonts w:asciiTheme="majorBidi" w:hAnsiTheme="majorBidi"/>
          <w:rtl/>
        </w:rPr>
        <w:t>پژوهشگران و متخصصان سرطان و مهندس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/>
          <w:rtl/>
        </w:rPr>
        <w:t xml:space="preserve"> بافت</w:t>
      </w:r>
    </w:p>
    <w:p w14:paraId="095F26DC" w14:textId="5C667749" w:rsidR="00FB7F1A" w:rsidRDefault="00FB7F1A" w:rsidP="00FB7F1A">
      <w:pPr>
        <w:bidi/>
        <w:jc w:val="both"/>
        <w:rPr>
          <w:rFonts w:asciiTheme="majorBidi" w:hAnsiTheme="majorBidi"/>
          <w:rtl/>
        </w:rPr>
      </w:pPr>
      <w:r w:rsidRPr="00FB7F1A">
        <w:rPr>
          <w:rFonts w:asciiTheme="majorBidi" w:hAnsiTheme="majorBidi" w:hint="eastAsia"/>
          <w:rtl/>
        </w:rPr>
        <w:t>توسعه‌دهندگان</w:t>
      </w:r>
      <w:r w:rsidRPr="00FB7F1A">
        <w:rPr>
          <w:rFonts w:asciiTheme="majorBidi" w:hAnsiTheme="majorBidi"/>
          <w:rtl/>
        </w:rPr>
        <w:t xml:space="preserve"> دارو و محققان پ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ش</w:t>
      </w:r>
      <w:r w:rsidRPr="00FB7F1A">
        <w:rPr>
          <w:rFonts w:asciiTheme="majorBidi" w:hAnsiTheme="majorBidi"/>
          <w:rtl/>
        </w:rPr>
        <w:t xml:space="preserve"> بال</w:t>
      </w:r>
      <w:r w:rsidRPr="00FB7F1A">
        <w:rPr>
          <w:rFonts w:asciiTheme="majorBidi" w:hAnsiTheme="majorBidi" w:hint="cs"/>
          <w:rtl/>
        </w:rPr>
        <w:t>ی</w:t>
      </w:r>
      <w:r w:rsidRPr="00FB7F1A">
        <w:rPr>
          <w:rFonts w:asciiTheme="majorBidi" w:hAnsiTheme="majorBidi" w:hint="eastAsia"/>
          <w:rtl/>
        </w:rPr>
        <w:t>ن</w:t>
      </w:r>
      <w:r w:rsidRPr="00FB7F1A">
        <w:rPr>
          <w:rFonts w:asciiTheme="majorBidi" w:hAnsiTheme="majorBidi" w:hint="cs"/>
          <w:rtl/>
        </w:rPr>
        <w:t>ی</w:t>
      </w:r>
    </w:p>
    <w:p w14:paraId="042E26B8" w14:textId="48128402" w:rsidR="002F3851" w:rsidRPr="00FA3DF4" w:rsidRDefault="002F3851" w:rsidP="00FB7F1A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02D68635" w14:textId="0398C78F" w:rsidR="00FB7F1A" w:rsidRDefault="00FB7F1A" w:rsidP="00FA3DF4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خیر</w:t>
      </w:r>
    </w:p>
    <w:p w14:paraId="010410E7" w14:textId="399777AA" w:rsidR="0067709B" w:rsidRPr="00FA3DF4" w:rsidRDefault="0067709B" w:rsidP="00FB7F1A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FA3DF4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162F5DAC" w14:textId="5A185EC4" w:rsidR="00FB7F1A" w:rsidRDefault="00FB7F1A" w:rsidP="00FA3DF4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"https://rdcu.be/d4rIm"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FB7F1A">
        <w:rPr>
          <w:rStyle w:val="Hyperlink"/>
          <w:rFonts w:asciiTheme="majorBidi" w:hAnsiTheme="majorBidi"/>
        </w:rPr>
        <w:t>https://</w:t>
      </w:r>
      <w:proofErr w:type="spellStart"/>
      <w:r w:rsidRPr="00FB7F1A">
        <w:rPr>
          <w:rStyle w:val="Hyperlink"/>
          <w:rFonts w:asciiTheme="majorBidi" w:hAnsiTheme="majorBidi"/>
        </w:rPr>
        <w:t>rdcu.be</w:t>
      </w:r>
      <w:proofErr w:type="spellEnd"/>
      <w:r w:rsidRPr="00FB7F1A">
        <w:rPr>
          <w:rStyle w:val="Hyperlink"/>
          <w:rFonts w:asciiTheme="majorBidi" w:hAnsiTheme="majorBidi"/>
        </w:rPr>
        <w:t>/</w:t>
      </w:r>
      <w:proofErr w:type="spellStart"/>
      <w:r w:rsidRPr="00FB7F1A">
        <w:rPr>
          <w:rStyle w:val="Hyperlink"/>
          <w:rFonts w:asciiTheme="majorBidi" w:hAnsiTheme="majorBidi"/>
        </w:rPr>
        <w:t>d4rIm</w:t>
      </w:r>
      <w:proofErr w:type="spellEnd"/>
      <w:r>
        <w:rPr>
          <w:rFonts w:asciiTheme="majorBidi" w:hAnsiTheme="majorBidi"/>
        </w:rPr>
        <w:fldChar w:fldCharType="end"/>
      </w:r>
    </w:p>
    <w:p w14:paraId="79901E0F" w14:textId="4EF7DEE9" w:rsidR="002F3851" w:rsidRPr="00FA3DF4" w:rsidRDefault="002F3851" w:rsidP="00FB7F1A">
      <w:pPr>
        <w:bidi/>
        <w:jc w:val="both"/>
        <w:rPr>
          <w:rFonts w:asciiTheme="majorBidi" w:hAnsiTheme="majorBidi"/>
          <w:b/>
          <w:bCs/>
          <w:rtl/>
        </w:rPr>
      </w:pPr>
      <w:r w:rsidRPr="00FA3DF4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6FA91570" w14:textId="73B643CE" w:rsidR="00FB7F1A" w:rsidRPr="00FB7F1A" w:rsidRDefault="00FB7F1A" w:rsidP="00FB7F1A">
      <w:pPr>
        <w:bidi/>
        <w:rPr>
          <w:rFonts w:asciiTheme="majorBidi" w:hAnsiTheme="majorBidi"/>
        </w:rPr>
      </w:pPr>
      <w:hyperlink r:id="rId8" w:history="1">
        <w:proofErr w:type="spellStart"/>
        <w:r w:rsidRPr="00FB7F1A">
          <w:rPr>
            <w:rStyle w:val="Hyperlink"/>
            <w:rFonts w:asciiTheme="majorBidi" w:hAnsiTheme="majorBidi"/>
          </w:rPr>
          <w:t>samaneh.arab@gmail.com</w:t>
        </w:r>
        <w:proofErr w:type="spellEnd"/>
      </w:hyperlink>
    </w:p>
    <w:p w14:paraId="0AFE48A9" w14:textId="44A869AA" w:rsidR="00FB7F1A" w:rsidRDefault="00FB7F1A" w:rsidP="00FB7F1A">
      <w:pPr>
        <w:bidi/>
        <w:jc w:val="both"/>
        <w:rPr>
          <w:rFonts w:asciiTheme="majorBidi" w:hAnsiTheme="majorBidi"/>
          <w:rtl/>
        </w:rPr>
      </w:pPr>
      <w:r w:rsidRPr="00FB7F1A">
        <w:rPr>
          <w:rFonts w:asciiTheme="majorBidi" w:hAnsiTheme="majorBidi"/>
          <w:rtl/>
        </w:rPr>
        <w:t>09124315575</w:t>
      </w:r>
    </w:p>
    <w:p w14:paraId="0E292C24" w14:textId="50D15D8A" w:rsidR="00F95520" w:rsidRDefault="002F3851" w:rsidP="00FB7F1A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FA3DF4">
        <w:rPr>
          <w:rFonts w:asciiTheme="majorBidi" w:hAnsiTheme="majorBidi"/>
          <w:b/>
          <w:bCs/>
          <w:rtl/>
        </w:rPr>
        <w:lastRenderedPageBreak/>
        <w:t xml:space="preserve">منابع و مراجع </w:t>
      </w:r>
      <w:r w:rsidR="007F6C51" w:rsidRPr="00FA3DF4">
        <w:rPr>
          <w:rFonts w:asciiTheme="majorBidi" w:hAnsiTheme="majorBidi"/>
          <w:b/>
          <w:bCs/>
          <w:rtl/>
        </w:rPr>
        <w:t>:</w:t>
      </w:r>
      <w:r w:rsidR="000B1A47" w:rsidRPr="00FA3DF4">
        <w:rPr>
          <w:rFonts w:asciiTheme="majorBidi" w:hAnsiTheme="majorBidi"/>
          <w:b/>
          <w:bCs/>
        </w:rPr>
        <w:t xml:space="preserve"> </w:t>
      </w:r>
      <w:r w:rsidR="000B1A47" w:rsidRPr="00FA3DF4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FA3DF4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FA3DF4">
        <w:rPr>
          <w:rFonts w:asciiTheme="majorBidi" w:hAnsiTheme="majorBidi"/>
          <w:b/>
          <w:bCs/>
          <w:rtl/>
          <w:lang w:bidi="fa-IR"/>
        </w:rPr>
        <w:t>4</w:t>
      </w:r>
      <w:r w:rsidR="00F95520" w:rsidRPr="00FA3DF4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FA3DF4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</w:t>
      </w:r>
      <w:bookmarkEnd w:id="0"/>
      <w:bookmarkEnd w:id="1"/>
      <w:r w:rsidR="00A12007" w:rsidRPr="00FA3DF4">
        <w:rPr>
          <w:rFonts w:asciiTheme="majorBidi" w:hAnsiTheme="majorBidi"/>
          <w:b/>
          <w:bCs/>
          <w:rtl/>
          <w:lang w:bidi="fa-IR"/>
        </w:rPr>
        <w:t>د</w:t>
      </w:r>
    </w:p>
    <w:p w14:paraId="270FDCC5" w14:textId="77777777" w:rsidR="00FB7F1A" w:rsidRPr="00FB7F1A" w:rsidRDefault="00FB7F1A" w:rsidP="00FB7F1A">
      <w:pPr>
        <w:rPr>
          <w:rFonts w:asciiTheme="majorBidi" w:hAnsiTheme="majorBidi"/>
          <w:lang w:bidi="fa-IR"/>
        </w:rPr>
      </w:pPr>
      <w:r w:rsidRPr="00FB7F1A">
        <w:rPr>
          <w:rFonts w:asciiTheme="majorBidi" w:hAnsiTheme="majorBidi"/>
          <w:lang w:bidi="fa-IR"/>
        </w:rPr>
        <w:t xml:space="preserve">1. </w:t>
      </w:r>
      <w:proofErr w:type="spellStart"/>
      <w:r w:rsidRPr="00FB7F1A">
        <w:rPr>
          <w:rFonts w:asciiTheme="majorBidi" w:hAnsiTheme="majorBidi"/>
          <w:lang w:bidi="fa-IR"/>
        </w:rPr>
        <w:t>Zugazagoitia</w:t>
      </w:r>
      <w:proofErr w:type="spellEnd"/>
      <w:r w:rsidRPr="00FB7F1A">
        <w:rPr>
          <w:rFonts w:asciiTheme="majorBidi" w:hAnsiTheme="majorBidi"/>
          <w:lang w:bidi="fa-IR"/>
        </w:rPr>
        <w:t xml:space="preserve"> J, Guedes C, Ponce S, Ferrer I, Molina-Pinelo S, Paz-Ares L. Current challenges in cancer treatment. Clin</w:t>
      </w:r>
    </w:p>
    <w:p w14:paraId="26954590" w14:textId="77777777" w:rsidR="00FB7F1A" w:rsidRPr="00FB7F1A" w:rsidRDefault="00FB7F1A" w:rsidP="00FB7F1A">
      <w:pPr>
        <w:rPr>
          <w:rFonts w:asciiTheme="majorBidi" w:hAnsiTheme="majorBidi"/>
          <w:lang w:bidi="fa-IR"/>
        </w:rPr>
      </w:pPr>
      <w:r w:rsidRPr="00FB7F1A">
        <w:rPr>
          <w:rFonts w:asciiTheme="majorBidi" w:hAnsiTheme="majorBidi"/>
          <w:lang w:bidi="fa-IR"/>
        </w:rPr>
        <w:t>Ther. 2016;38(7):1551–66.</w:t>
      </w:r>
    </w:p>
    <w:p w14:paraId="479A708A" w14:textId="77777777" w:rsidR="00FB7F1A" w:rsidRPr="00FB7F1A" w:rsidRDefault="00FB7F1A" w:rsidP="00FB7F1A">
      <w:pPr>
        <w:rPr>
          <w:rFonts w:asciiTheme="majorBidi" w:hAnsiTheme="majorBidi"/>
          <w:lang w:bidi="fa-IR"/>
        </w:rPr>
      </w:pPr>
      <w:r w:rsidRPr="00FB7F1A">
        <w:rPr>
          <w:rFonts w:asciiTheme="majorBidi" w:hAnsiTheme="majorBidi"/>
          <w:lang w:bidi="fa-IR"/>
        </w:rPr>
        <w:t xml:space="preserve">2. </w:t>
      </w:r>
      <w:proofErr w:type="spellStart"/>
      <w:r w:rsidRPr="00FB7F1A">
        <w:rPr>
          <w:rFonts w:asciiTheme="majorBidi" w:hAnsiTheme="majorBidi"/>
          <w:lang w:bidi="fa-IR"/>
        </w:rPr>
        <w:t>Khamisabadi</w:t>
      </w:r>
      <w:proofErr w:type="spellEnd"/>
      <w:r w:rsidRPr="00FB7F1A">
        <w:rPr>
          <w:rFonts w:asciiTheme="majorBidi" w:hAnsiTheme="majorBidi"/>
          <w:lang w:bidi="fa-IR"/>
        </w:rPr>
        <w:t xml:space="preserve"> M, Arab S, Motamedi M, Khansari NE, </w:t>
      </w:r>
      <w:proofErr w:type="spellStart"/>
      <w:r w:rsidRPr="00FB7F1A">
        <w:rPr>
          <w:rFonts w:asciiTheme="majorBidi" w:hAnsiTheme="majorBidi"/>
          <w:lang w:bidi="fa-IR"/>
        </w:rPr>
        <w:t>Moazeni</w:t>
      </w:r>
      <w:proofErr w:type="spellEnd"/>
      <w:r w:rsidRPr="00FB7F1A">
        <w:rPr>
          <w:rFonts w:asciiTheme="majorBidi" w:hAnsiTheme="majorBidi"/>
          <w:lang w:bidi="fa-IR"/>
        </w:rPr>
        <w:t xml:space="preserve"> S, </w:t>
      </w:r>
      <w:proofErr w:type="spellStart"/>
      <w:r w:rsidRPr="00FB7F1A">
        <w:rPr>
          <w:rFonts w:asciiTheme="majorBidi" w:hAnsiTheme="majorBidi"/>
          <w:lang w:bidi="fa-IR"/>
        </w:rPr>
        <w:t>Gheflati</w:t>
      </w:r>
      <w:proofErr w:type="spellEnd"/>
      <w:r w:rsidRPr="00FB7F1A">
        <w:rPr>
          <w:rFonts w:asciiTheme="majorBidi" w:hAnsiTheme="majorBidi"/>
          <w:lang w:bidi="fa-IR"/>
        </w:rPr>
        <w:t xml:space="preserve"> Z, et al. Listeria monocytogenes activated</w:t>
      </w:r>
    </w:p>
    <w:p w14:paraId="407A14B9" w14:textId="0ADC4610" w:rsidR="00D13850" w:rsidRPr="00FB7F1A" w:rsidRDefault="00FB7F1A" w:rsidP="00FB7F1A">
      <w:pPr>
        <w:jc w:val="both"/>
        <w:rPr>
          <w:rFonts w:asciiTheme="majorBidi" w:hAnsiTheme="majorBidi" w:hint="cs"/>
          <w:lang w:bidi="fa-IR"/>
        </w:rPr>
      </w:pPr>
      <w:r w:rsidRPr="00FB7F1A">
        <w:rPr>
          <w:rFonts w:asciiTheme="majorBidi" w:hAnsiTheme="majorBidi"/>
          <w:lang w:bidi="fa-IR"/>
        </w:rPr>
        <w:t xml:space="preserve">dendritic </w:t>
      </w:r>
      <w:proofErr w:type="gramStart"/>
      <w:r w:rsidRPr="00FB7F1A">
        <w:rPr>
          <w:rFonts w:asciiTheme="majorBidi" w:hAnsiTheme="majorBidi"/>
          <w:lang w:bidi="fa-IR"/>
        </w:rPr>
        <w:t>cell based</w:t>
      </w:r>
      <w:proofErr w:type="gramEnd"/>
      <w:r w:rsidRPr="00FB7F1A">
        <w:rPr>
          <w:rFonts w:asciiTheme="majorBidi" w:hAnsiTheme="majorBidi"/>
          <w:lang w:bidi="fa-IR"/>
        </w:rPr>
        <w:t xml:space="preserve"> vaccine for prevention of experimental tumor in mice. Iran J Immunol. 2008;5(1):36–44</w:t>
      </w:r>
    </w:p>
    <w:p w14:paraId="71A62D6A" w14:textId="541ED91E" w:rsidR="00D13850" w:rsidRPr="00FA3DF4" w:rsidRDefault="00D13850" w:rsidP="00D13850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>
        <w:rPr>
          <w:rFonts w:asciiTheme="majorBidi" w:hAnsiTheme="majorBidi" w:hint="cs"/>
          <w:b/>
          <w:bCs/>
          <w:rtl/>
          <w:lang w:bidi="fa-IR"/>
        </w:rPr>
        <w:t>÷</w:t>
      </w:r>
    </w:p>
    <w:p w14:paraId="2510CE0C" w14:textId="60974513" w:rsidR="00A12007" w:rsidRPr="00FA3DF4" w:rsidRDefault="00A12007" w:rsidP="00FA3DF4">
      <w:pPr>
        <w:jc w:val="both"/>
        <w:rPr>
          <w:rFonts w:asciiTheme="majorBidi" w:hAnsiTheme="majorBidi"/>
          <w:lang w:bidi="fa-IR"/>
        </w:rPr>
      </w:pPr>
    </w:p>
    <w:sectPr w:rsidR="00A12007" w:rsidRPr="00FA3DF4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2641" w14:textId="77777777" w:rsidR="00D5665D" w:rsidRDefault="00D5665D" w:rsidP="00AA6739">
      <w:pPr>
        <w:spacing w:after="0" w:line="240" w:lineRule="auto"/>
      </w:pPr>
      <w:r>
        <w:separator/>
      </w:r>
    </w:p>
  </w:endnote>
  <w:endnote w:type="continuationSeparator" w:id="0">
    <w:p w14:paraId="4501BC68" w14:textId="77777777" w:rsidR="00D5665D" w:rsidRDefault="00D5665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ADF0" w14:textId="77777777" w:rsidR="00D5665D" w:rsidRDefault="00D5665D" w:rsidP="00AA6739">
      <w:pPr>
        <w:spacing w:after="0" w:line="240" w:lineRule="auto"/>
      </w:pPr>
      <w:r>
        <w:separator/>
      </w:r>
    </w:p>
  </w:footnote>
  <w:footnote w:type="continuationSeparator" w:id="0">
    <w:p w14:paraId="6E3C8B85" w14:textId="77777777" w:rsidR="00D5665D" w:rsidRDefault="00D5665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6355">
    <w:abstractNumId w:val="3"/>
  </w:num>
  <w:num w:numId="2" w16cid:durableId="245070957">
    <w:abstractNumId w:val="8"/>
  </w:num>
  <w:num w:numId="3" w16cid:durableId="454255520">
    <w:abstractNumId w:val="5"/>
  </w:num>
  <w:num w:numId="4" w16cid:durableId="1122919260">
    <w:abstractNumId w:val="4"/>
  </w:num>
  <w:num w:numId="5" w16cid:durableId="1785542060">
    <w:abstractNumId w:val="7"/>
  </w:num>
  <w:num w:numId="6" w16cid:durableId="1796867972">
    <w:abstractNumId w:val="10"/>
  </w:num>
  <w:num w:numId="7" w16cid:durableId="820971276">
    <w:abstractNumId w:val="9"/>
  </w:num>
  <w:num w:numId="8" w16cid:durableId="662513966">
    <w:abstractNumId w:val="0"/>
  </w:num>
  <w:num w:numId="9" w16cid:durableId="637686227">
    <w:abstractNumId w:val="1"/>
  </w:num>
  <w:num w:numId="10" w16cid:durableId="443112007">
    <w:abstractNumId w:val="6"/>
  </w:num>
  <w:num w:numId="11" w16cid:durableId="2452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2572B"/>
    <w:rsid w:val="00142885"/>
    <w:rsid w:val="00144C80"/>
    <w:rsid w:val="001A35F1"/>
    <w:rsid w:val="001B3882"/>
    <w:rsid w:val="001D3A0B"/>
    <w:rsid w:val="001D3BAD"/>
    <w:rsid w:val="001E2D90"/>
    <w:rsid w:val="00213A52"/>
    <w:rsid w:val="00216CA1"/>
    <w:rsid w:val="00222DE4"/>
    <w:rsid w:val="002234E3"/>
    <w:rsid w:val="00233F6E"/>
    <w:rsid w:val="00242F79"/>
    <w:rsid w:val="00271C6E"/>
    <w:rsid w:val="002B5190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0A93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636CD"/>
    <w:rsid w:val="00774396"/>
    <w:rsid w:val="007A7182"/>
    <w:rsid w:val="007F6C51"/>
    <w:rsid w:val="008F4D7E"/>
    <w:rsid w:val="00944340"/>
    <w:rsid w:val="00965D68"/>
    <w:rsid w:val="00970918"/>
    <w:rsid w:val="009730FE"/>
    <w:rsid w:val="00976D50"/>
    <w:rsid w:val="0097793B"/>
    <w:rsid w:val="009947D8"/>
    <w:rsid w:val="009E4F82"/>
    <w:rsid w:val="009F1DFE"/>
    <w:rsid w:val="00A12007"/>
    <w:rsid w:val="00A2206A"/>
    <w:rsid w:val="00A26711"/>
    <w:rsid w:val="00A42C27"/>
    <w:rsid w:val="00A74AE8"/>
    <w:rsid w:val="00A844B4"/>
    <w:rsid w:val="00AA6739"/>
    <w:rsid w:val="00AA7CAA"/>
    <w:rsid w:val="00AB39E0"/>
    <w:rsid w:val="00AE68D2"/>
    <w:rsid w:val="00AF0913"/>
    <w:rsid w:val="00B0220D"/>
    <w:rsid w:val="00B05A18"/>
    <w:rsid w:val="00B16790"/>
    <w:rsid w:val="00B20BA7"/>
    <w:rsid w:val="00B87519"/>
    <w:rsid w:val="00BD161E"/>
    <w:rsid w:val="00BD6640"/>
    <w:rsid w:val="00BF17F5"/>
    <w:rsid w:val="00BF459E"/>
    <w:rsid w:val="00C23189"/>
    <w:rsid w:val="00C23C31"/>
    <w:rsid w:val="00C451F1"/>
    <w:rsid w:val="00C569A6"/>
    <w:rsid w:val="00C62747"/>
    <w:rsid w:val="00C62D0E"/>
    <w:rsid w:val="00C7015B"/>
    <w:rsid w:val="00C84B52"/>
    <w:rsid w:val="00C9325B"/>
    <w:rsid w:val="00CB0047"/>
    <w:rsid w:val="00CC144B"/>
    <w:rsid w:val="00CC4A42"/>
    <w:rsid w:val="00CD4B95"/>
    <w:rsid w:val="00D13850"/>
    <w:rsid w:val="00D5665D"/>
    <w:rsid w:val="00D77ACC"/>
    <w:rsid w:val="00E11918"/>
    <w:rsid w:val="00E21A45"/>
    <w:rsid w:val="00EF3997"/>
    <w:rsid w:val="00F048A8"/>
    <w:rsid w:val="00F21F89"/>
    <w:rsid w:val="00F37250"/>
    <w:rsid w:val="00F626CF"/>
    <w:rsid w:val="00F8723F"/>
    <w:rsid w:val="00F95520"/>
    <w:rsid w:val="00FA3DF4"/>
    <w:rsid w:val="00FB7F1A"/>
    <w:rsid w:val="00FC538C"/>
    <w:rsid w:val="00FD4D4E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12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maneh.arab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4D77-19C2-42F5-A627-58951CCA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11</cp:revision>
  <cp:lastPrinted>2024-11-24T08:04:00Z</cp:lastPrinted>
  <dcterms:created xsi:type="dcterms:W3CDTF">2025-09-27T08:25:00Z</dcterms:created>
  <dcterms:modified xsi:type="dcterms:W3CDTF">2026-05-19T17:27:00Z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